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71" w:rsidRPr="00983BB3" w:rsidRDefault="00C85271" w:rsidP="00C85271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0.1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正义是人类良知的“声音”</w:t>
      </w:r>
      <w:bookmarkEnd w:id="0"/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课标要求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“我与集体、国家和社会的关系”中“承担社会责任”部分：“懂得公平需要正义，激发社会正义感”。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教学目标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1、知识目标：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（1）帮助学生认识到实施正义行为，不做非正义的事是做人的基本要求。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（2）引导学生清楚正义行为和非正义行为的内涵，并进行正确区分。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（3）让学生明白正义的制度是公平的支持和保障，是促进社会发展的强大动力。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2、能力目标：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通过学习使学生具有分辨正义行为与非正义行为的能力，了解正义对社会发展的重要作用，增强学生在日常生活中的分析判断能力。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3、情感态度与价值观目标：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在感悟正义过程中，激发学生的社会责任感，对正义充满向往和追求。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教学重点和难点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教学重点：</w:t>
      </w:r>
      <w:r w:rsidRPr="00983BB3">
        <w:rPr>
          <w:rFonts w:ascii="宋体" w:hAnsi="宋体" w:cs="宋体"/>
          <w:color w:val="000000"/>
          <w:kern w:val="0"/>
          <w:szCs w:val="21"/>
        </w:rPr>
        <w:t>对正义的理解：它的含义、表现及作用。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教学难点：</w:t>
      </w:r>
      <w:r w:rsidRPr="00983BB3">
        <w:rPr>
          <w:rFonts w:ascii="宋体" w:hAnsi="宋体" w:cs="宋体"/>
          <w:color w:val="000000"/>
          <w:kern w:val="0"/>
          <w:szCs w:val="21"/>
        </w:rPr>
        <w:t>激发学生对正义的追求，努力做一个正义之人。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教学方式：多媒体课件辅助教学。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课前准备：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通过交谈、观察或问卷方式了解学生思想状况，如：对于当前社会生活中发生的一些事情的评论。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学生：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收集现实生活中存在的正义行为与非正义行为。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板书设计：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  1、走进正义（远离非正义）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（1）正义是做人的基本要求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（2）正义的行为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（3）正义的制度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2、社会发展需要正义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（1）正义保障公平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（2）正义推动社会发展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教学环节设计：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一、导入新课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1、板书课题：           一、正义是人类良知的“声音”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2、导入：</w:t>
      </w:r>
      <w:r w:rsidRPr="00983BB3">
        <w:rPr>
          <w:rFonts w:ascii="宋体" w:hAnsi="宋体" w:cs="宋体"/>
          <w:color w:val="000000"/>
          <w:kern w:val="0"/>
          <w:szCs w:val="21"/>
        </w:rPr>
        <w:t>（投影：“以正义感动中国”的日本著名律师尾山宏照片）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讲述：</w:t>
      </w:r>
      <w:r w:rsidRPr="00983BB3">
        <w:rPr>
          <w:rFonts w:ascii="宋体" w:hAnsi="宋体" w:cs="宋体"/>
          <w:color w:val="000000"/>
          <w:kern w:val="0"/>
          <w:szCs w:val="21"/>
        </w:rPr>
        <w:t>这个如今连睫毛都花白了的老人，作为中国战争受害者的代理律师，从1963年起参与了四十年来所有对日诉讼案件：历时32年的“教科书诉讼案”、“731人体试验案”、“南京大屠杀”、“遗弃化学武器以及炮弹案”……以他统领的“中国人战争受害者索赔要求日本律师团”，无偿代理这些诉讼，并自行垫付一切费用，还多次自掏腰包将中国受害者接到日本出庭。他的行为遭到了国内右翼势力的恐吓，却赢得了中国人民乃至全世界人民的尊重。在他身上人们看到了跨越国家和民族的正义力量，这力量启示着人们，在捍卫正义的道路上，人们可以超越一切界限，而唯独不能失去的就是正义响在心中的声音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板书：</w:t>
      </w:r>
      <w:r w:rsidRPr="00983BB3">
        <w:rPr>
          <w:rFonts w:ascii="宋体" w:hAnsi="宋体" w:cs="宋体"/>
          <w:color w:val="000000"/>
          <w:kern w:val="0"/>
          <w:szCs w:val="21"/>
        </w:rPr>
        <w:t>1、走进正义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lastRenderedPageBreak/>
        <w:t>二、讲授新课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1、走进正义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（1）正义是做人的基本要求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</w:t>
      </w: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  <w:r w:rsidRPr="00983BB3">
        <w:rPr>
          <w:rFonts w:ascii="宋体" w:hAnsi="宋体" w:cs="宋体"/>
          <w:color w:val="000000"/>
          <w:kern w:val="0"/>
          <w:szCs w:val="21"/>
        </w:rPr>
        <w:t>活动激趣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⊙提到正义你会联想哪些词汇？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※天理                ※公正    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※秉公办事            ※秉公执法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※公正无私            ※一身正气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</w:t>
      </w:r>
      <w:r w:rsidRPr="00983BB3">
        <w:rPr>
          <w:rFonts w:ascii="宋体" w:hAnsi="宋体" w:cs="宋体"/>
          <w:color w:val="000000"/>
          <w:kern w:val="0"/>
          <w:szCs w:val="21"/>
          <w:u w:val="single"/>
        </w:rPr>
        <w:t xml:space="preserve">                                          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 ……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⊙你认为什么是正义？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※一个人在挨打，另一个人制止大人的行为（正义的行为）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※做了坏事要受惩罚（正义的行为）   ※见义勇为者受到表彰（正义的行为）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※扶贫助困的行为（正义的行为）     ※路遇歹徒行凶却视而不见（非正义行为）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※以大欺小以强凌弱（非正义行为）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</w:t>
      </w:r>
      <w:r w:rsidRPr="00983BB3">
        <w:rPr>
          <w:rFonts w:ascii="宋体" w:hAnsi="宋体" w:cs="宋体"/>
          <w:color w:val="000000"/>
          <w:kern w:val="0"/>
          <w:szCs w:val="21"/>
          <w:u w:val="single"/>
        </w:rPr>
        <w:t xml:space="preserve">                                          </w:t>
      </w:r>
      <w:r w:rsidRPr="00983BB3">
        <w:rPr>
          <w:rFonts w:ascii="宋体" w:hAnsi="宋体" w:cs="宋体"/>
          <w:color w:val="000000"/>
          <w:kern w:val="0"/>
          <w:szCs w:val="21"/>
        </w:rPr>
        <w:t> 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 ……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教师赠言：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期盼正义、维护正义，是所有善良人的共同心声。实施正义行为，不做非正义的事，是做人的基本要求。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（2）正义的行为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情境活动二：</w:t>
      </w:r>
      <w:r w:rsidRPr="00983BB3">
        <w:rPr>
          <w:rFonts w:ascii="宋体" w:hAnsi="宋体" w:cs="宋体"/>
          <w:color w:val="000000"/>
          <w:kern w:val="0"/>
          <w:szCs w:val="21"/>
        </w:rPr>
        <w:t>案例分析（见教材P108—109页链接材料）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①在任长霞的身上最让你感动的是什么？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（忠实地履行了“立警为公、执法为民”的神圣职责）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②结合任长霞的事迹，谈谈你是如何理解正义的？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（结合教材P109页一段，从正义行为和非正义行为的特点上去理解正义）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教师小结：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凡促进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人类社会进步与发展、维护公共利益和他人正当权益的行为，都是正义的行为；凡阻碍人类社会进步与发展、损害公共利益和他人正当权益的行为，都是非正义的行为。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拓展延伸： 远离非正义——（此内容在教学中根据具体时间，可选用）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中学生如何增强自身辨别是非的能力？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明辨是非的能力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辨别是非的能力是公民必须培养的一种重要能力。</w:t>
      </w:r>
      <w:r w:rsidRPr="00983BB3">
        <w:rPr>
          <w:rFonts w:ascii="宋体" w:hAnsi="宋体" w:cs="宋体"/>
          <w:color w:val="000000"/>
          <w:kern w:val="0"/>
          <w:szCs w:val="21"/>
        </w:rPr>
        <w:t>“是”即正确，“非”即错误，明辨是非即分清正确与错误，正确地坚持，错误地反对。在一个人的生活经历中，在他的前进道路上，会经常遇到各种错综的矛盾，各种复杂的问题。要正确处理这些矛盾和正确解决这些问题，就必须明辨是非，这样才能采取正确的态度和方法，才能维护公平，声张正义，坚持真理，修正错误。如果是非都分分辨不清，立场、态度和方法就必然会出错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正确的是非观，不仅要求青少年能够明辨是非，而且要求在明辨是非的基础上，对待是最有正确的态度和行为。</w:t>
      </w:r>
      <w:r w:rsidRPr="00983BB3">
        <w:rPr>
          <w:rFonts w:ascii="宋体" w:hAnsi="宋体" w:cs="宋体"/>
          <w:color w:val="000000"/>
          <w:kern w:val="0"/>
          <w:szCs w:val="21"/>
        </w:rPr>
        <w:t>我们要正确认识和对待自己的权利，尤其是公平的言论、出版、集会、结社、游行、示威的自由。这项权利被人们通俗地称为“六大自由”，这些自由是国</w:t>
      </w:r>
      <w:r w:rsidRPr="00983BB3">
        <w:rPr>
          <w:rFonts w:ascii="宋体" w:hAnsi="宋体" w:cs="宋体"/>
          <w:color w:val="000000"/>
          <w:kern w:val="0"/>
          <w:szCs w:val="21"/>
        </w:rPr>
        <w:lastRenderedPageBreak/>
        <w:t>家政治生活民主化的具体体现，有利于充分地调动和发挥广大人民群众的积极性。但是，享有这些自由并不意味着可以为所欲为。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那么，我们中学生如何增强自己明辨是非的能力呢？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（1）努力学习</w:t>
      </w:r>
      <w:r w:rsidRPr="00983BB3">
        <w:rPr>
          <w:rFonts w:ascii="宋体" w:hAnsi="宋体" w:cs="宋体"/>
          <w:color w:val="000000"/>
          <w:kern w:val="0"/>
          <w:szCs w:val="21"/>
        </w:rPr>
        <w:t>马列主义、毛泽东思想、邓小平理论和“三个代表”重要思想，正确分辨大是大非。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（2）遇事要善于冷静观察，周密思考，科学分析，正确判断，把握事物发展的方向和本质。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（3）要在实践行动中增长见识，锻炼和培养明辨是非的能力。</w:t>
      </w:r>
      <w:r w:rsidRPr="00983BB3">
        <w:rPr>
          <w:rFonts w:ascii="宋体" w:hAnsi="宋体" w:cs="宋体"/>
          <w:color w:val="000000"/>
          <w:kern w:val="0"/>
          <w:szCs w:val="21"/>
        </w:rPr>
        <w:t>因为实践出真知，实践长才干，实践是检验认识正确与错误的唯一标准。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（4）学会科学比较方法。</w:t>
      </w:r>
      <w:r w:rsidRPr="00983BB3">
        <w:rPr>
          <w:rFonts w:ascii="宋体" w:hAnsi="宋体" w:cs="宋体"/>
          <w:color w:val="000000"/>
          <w:kern w:val="0"/>
          <w:szCs w:val="21"/>
        </w:rPr>
        <w:t>真、善、美是与假、丑、恶相比较而存在的，相斗争而发展，有科学比较才会有正确的鉴别。我们只有在比较中，在对立面的相互斗争中，才能认清真善美和假丑恶的本质区别，从而提高自己辨别是非的能力。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正义不仅体现在思想上、行动上，更多的还体现在制度上。（板书标题—— 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（3）正义的制度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情境活动三：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（见教材P109页）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材料1：</w:t>
      </w:r>
      <w:r w:rsidRPr="00983BB3">
        <w:rPr>
          <w:rFonts w:ascii="宋体" w:hAnsi="宋体" w:cs="宋体"/>
          <w:color w:val="000000"/>
          <w:kern w:val="0"/>
          <w:szCs w:val="21"/>
        </w:rPr>
        <w:t>张俊的爸爸是个老板，收入很高。一天，他对张俊说：“不是说多劳多得吗？为什么收入越多扣的说越多？我自己辛辛苦苦挣的钱交给国家，凭什么？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材料2：</w:t>
      </w:r>
      <w:r w:rsidRPr="00983BB3">
        <w:rPr>
          <w:rFonts w:ascii="宋体" w:hAnsi="宋体" w:cs="宋体"/>
          <w:color w:val="000000"/>
          <w:kern w:val="0"/>
          <w:szCs w:val="21"/>
        </w:rPr>
        <w:t>小江新买的自行车被偷了，心理很不平衡，看到路边有辆新自行车，于是撬锁把车骑走，被人发现后扭送派出所。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小江想不通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——别人偷我的自行车你们不抓，为什么就抓我一个？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他们受到的对待是正义的吗？为什么？（学生讨论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后教师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小结）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教师小结：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我们每个人要受到公正的对待，就必须要有正义的制度来保证。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社会生活的方方面面，都有自己的制度和规则（比如：医院、学校、交通、市场等）。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制度的正义性在于，它的程序与规则不是为少数人制定的，而是为所有社会成员的利益制定的。每一个人都能从制度规则的正常运行中受益，也都受到正义制度规则的约束。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（见教材P110页）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制度的正义，</w:t>
      </w:r>
      <w:r w:rsidRPr="00983BB3">
        <w:rPr>
          <w:rFonts w:ascii="宋体" w:hAnsi="宋体" w:cs="宋体"/>
          <w:color w:val="000000"/>
          <w:kern w:val="0"/>
          <w:szCs w:val="21"/>
          <w:u w:val="single"/>
        </w:rPr>
        <w:t>有的</w:t>
      </w:r>
      <w:r w:rsidRPr="00983BB3">
        <w:rPr>
          <w:rFonts w:ascii="宋体" w:hAnsi="宋体" w:cs="宋体"/>
          <w:color w:val="000000"/>
          <w:kern w:val="0"/>
          <w:szCs w:val="21"/>
        </w:rPr>
        <w:t>表现为惩罚违法行为、对非正义进行矫正，即矫正的正义（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比如</w:t>
      </w:r>
      <w:r w:rsidRPr="00983BB3">
        <w:rPr>
          <w:rFonts w:ascii="宋体" w:hAnsi="宋体" w:cs="宋体"/>
          <w:color w:val="000000"/>
          <w:kern w:val="0"/>
          <w:szCs w:val="21"/>
        </w:rPr>
        <w:t>：对偷窃行为的法律制裁等）；</w:t>
      </w:r>
      <w:r w:rsidRPr="00983BB3">
        <w:rPr>
          <w:rFonts w:ascii="宋体" w:hAnsi="宋体" w:cs="宋体"/>
          <w:color w:val="000000"/>
          <w:kern w:val="0"/>
          <w:szCs w:val="21"/>
          <w:u w:val="single"/>
        </w:rPr>
        <w:t>有的</w:t>
      </w:r>
      <w:r w:rsidRPr="00983BB3">
        <w:rPr>
          <w:rFonts w:ascii="宋体" w:hAnsi="宋体" w:cs="宋体"/>
          <w:color w:val="000000"/>
          <w:kern w:val="0"/>
          <w:szCs w:val="21"/>
        </w:rPr>
        <w:t>表现为对资源和利益的恰当分配、保证社会公平，即分配的正义（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比如</w:t>
      </w:r>
      <w:r w:rsidRPr="00983BB3">
        <w:rPr>
          <w:rFonts w:ascii="宋体" w:hAnsi="宋体" w:cs="宋体"/>
          <w:color w:val="000000"/>
          <w:kern w:val="0"/>
          <w:szCs w:val="21"/>
        </w:rPr>
        <w:t>：个人所得税的征收、消费税的征收）；</w:t>
      </w:r>
      <w:r w:rsidRPr="00983BB3">
        <w:rPr>
          <w:rFonts w:ascii="宋体" w:hAnsi="宋体" w:cs="宋体"/>
          <w:color w:val="000000"/>
          <w:kern w:val="0"/>
          <w:szCs w:val="21"/>
          <w:u w:val="single"/>
        </w:rPr>
        <w:t>有的</w:t>
      </w:r>
      <w:r w:rsidRPr="00983BB3">
        <w:rPr>
          <w:rFonts w:ascii="宋体" w:hAnsi="宋体" w:cs="宋体"/>
          <w:color w:val="000000"/>
          <w:kern w:val="0"/>
          <w:szCs w:val="21"/>
        </w:rPr>
        <w:t>则通过制定严格的程序，让大家都来遵守，以保证正义的实现（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比如</w:t>
      </w:r>
      <w:r w:rsidRPr="00983BB3">
        <w:rPr>
          <w:rFonts w:ascii="宋体" w:hAnsi="宋体" w:cs="宋体"/>
          <w:color w:val="000000"/>
          <w:kern w:val="0"/>
          <w:szCs w:val="21"/>
        </w:rPr>
        <w:t>：制定刑法，对犯罪行为的刑罚等），即程序的正义。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2、社会发展需要正义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情境活动四：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（见教材P110页）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说一说：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⊙老金的工友为什么要帮助他？这种帮助起了什么作用？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（老金的工友处于正义感、处于对弱者的同情，给老金以帮助；这种帮助让老金体会到了社会的温暖以及工友的友情，使得老金暂时缓解了困难，但很难解决根本的问题。）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⊙究竟是谁帮助老金一家渡过了难关？这体现了什么精神？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（是正义的制度帮助老金一家渡过了难关。体现了我国相关制度的规定体现了正义，正义因制度而又保证的精神。）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（1）正义保障公平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lastRenderedPageBreak/>
        <w:t>我国相关制度的规定体现了正义，正义因制度而有保证。比如：我国制定的“城市居民最低生活保障金”制度，“法律援助”制度等。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有了正义和这些正义制度，即使是处在社会最低层的人，也可以得到基本的生存保障；即使是处于社会最不利地位的群体，也能够得到社会的关爱。正义保障人民的生命财产安全、使人民得以生存和发展，推动社会的进步。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（见教材P111页）（学生阅读链接材料）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板书：       没有正义的制度就没有真正的公平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（2）正义推动社会发展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情境活动五：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（见教材P111页）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我们的国家有这样的一些政策：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※对一些少数民族考生实施高考加分政策；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※对一些贫困地区实行优惠的经济发展政策；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※对高消费征收高消费税；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※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⊙国家为什么要制定这些政策？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（为了推动少数民族地区和贫困地区的经济发展，让他们也能分享到改革开放的成果，从而实现全社会的共同富裕。）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⊙制定这些政策体现了什么追求？（体现了对社会公平的追求——即实现全社会的共同富裕）</w:t>
      </w:r>
    </w:p>
    <w:p w:rsidR="00C85271" w:rsidRPr="00983BB3" w:rsidRDefault="00C85271" w:rsidP="00C85271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三、课堂小结（略——可按板书小结本节</w:t>
      </w: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课只是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点）</w:t>
      </w:r>
    </w:p>
    <w:p w:rsidR="00A0703F" w:rsidRPr="00C85271" w:rsidRDefault="00A0703F"/>
    <w:sectPr w:rsidR="00A0703F" w:rsidRPr="00C85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7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5271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C37A9-8BDD-47A3-9623-9699A67A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852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2016-07-26T08:33:00Z</dcterms:created>
  <dcterms:modified xsi:type="dcterms:W3CDTF">2016-07-26T08:33:00Z</dcterms:modified>
</cp:coreProperties>
</file>